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54" w:rsidRDefault="00AC4CA9" w:rsidP="00AC4CA9">
      <w:pPr>
        <w:jc w:val="center"/>
        <w:rPr>
          <w:lang w:val="en-US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3413646" cy="828675"/>
            <wp:effectExtent l="19050" t="0" r="0" b="0"/>
            <wp:docPr id="2" name="Εικόνα 1" descr="C:\Users\Mopab\Downloads\Screenshot mopa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pab\Downloads\Screenshot mopa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A9" w:rsidRDefault="00AC4CA9" w:rsidP="0011519B">
      <w:pPr>
        <w:jc w:val="center"/>
        <w:rPr>
          <w:rFonts w:ascii="Book Antiqua" w:hAnsi="Book Antiqua"/>
          <w:b/>
          <w:sz w:val="28"/>
          <w:szCs w:val="28"/>
        </w:rPr>
      </w:pPr>
    </w:p>
    <w:p w:rsidR="0011519B" w:rsidRPr="00860DD8" w:rsidRDefault="00AC4CA9" w:rsidP="0011519B">
      <w:pPr>
        <w:jc w:val="center"/>
        <w:rPr>
          <w:rFonts w:ascii="Book Antiqua" w:hAnsi="Book Antiqua" w:cs="Arial"/>
          <w:b/>
          <w:color w:val="17365D" w:themeColor="text2" w:themeShade="BF"/>
          <w:sz w:val="28"/>
          <w:szCs w:val="28"/>
        </w:rPr>
      </w:pPr>
      <w:r w:rsidRPr="00860DD8">
        <w:rPr>
          <w:rFonts w:ascii="Book Antiqua" w:hAnsi="Book Antiqua"/>
          <w:b/>
          <w:color w:val="17365D" w:themeColor="text2" w:themeShade="BF"/>
          <w:sz w:val="28"/>
          <w:szCs w:val="28"/>
        </w:rPr>
        <w:t>Αίτηση</w:t>
      </w:r>
      <w:r w:rsidR="0011519B" w:rsidRPr="00860DD8">
        <w:rPr>
          <w:rFonts w:ascii="Book Antiqua" w:hAnsi="Book Antiqua"/>
          <w:b/>
          <w:color w:val="17365D" w:themeColor="text2" w:themeShade="BF"/>
          <w:sz w:val="28"/>
          <w:szCs w:val="28"/>
        </w:rPr>
        <w:t xml:space="preserve"> εκδήλωσης ενδιαφέροντος πραγματοποίησης </w:t>
      </w:r>
      <w:r w:rsidR="0011519B" w:rsidRPr="00860DD8">
        <w:rPr>
          <w:rFonts w:ascii="Book Antiqua" w:hAnsi="Book Antiqua" w:cs="Arial"/>
          <w:b/>
          <w:color w:val="17365D" w:themeColor="text2" w:themeShade="BF"/>
          <w:sz w:val="28"/>
          <w:szCs w:val="28"/>
        </w:rPr>
        <w:t>Ηλεκτρονικής Έρευνας Ικανοποίησης Χρηστών</w:t>
      </w:r>
    </w:p>
    <w:p w:rsidR="0011519B" w:rsidRDefault="0011519B" w:rsidP="0011519B">
      <w:pPr>
        <w:jc w:val="both"/>
        <w:rPr>
          <w:rFonts w:ascii="Book Antiqua" w:hAnsi="Book Antiqua"/>
          <w:sz w:val="28"/>
          <w:szCs w:val="28"/>
        </w:rPr>
      </w:pPr>
    </w:p>
    <w:tbl>
      <w:tblPr>
        <w:tblStyle w:val="a3"/>
        <w:tblW w:w="0" w:type="auto"/>
        <w:shd w:val="clear" w:color="auto" w:fill="548DD4" w:themeFill="text2" w:themeFillTint="99"/>
        <w:tblLook w:val="04A0"/>
      </w:tblPr>
      <w:tblGrid>
        <w:gridCol w:w="3085"/>
        <w:gridCol w:w="5387"/>
      </w:tblGrid>
      <w:tr w:rsidR="00291EBF" w:rsidTr="00BE0617">
        <w:trPr>
          <w:trHeight w:val="3089"/>
        </w:trPr>
        <w:tc>
          <w:tcPr>
            <w:tcW w:w="3085" w:type="dxa"/>
            <w:shd w:val="clear" w:color="auto" w:fill="548DD4" w:themeFill="text2" w:themeFillTint="99"/>
          </w:tcPr>
          <w:p w:rsidR="00291EBF" w:rsidRDefault="00291EBF" w:rsidP="00291EBF">
            <w:pPr>
              <w:pStyle w:val="a4"/>
              <w:ind w:left="0"/>
              <w:jc w:val="both"/>
              <w:rPr>
                <w:rFonts w:ascii="Book Antiqua" w:hAnsi="Book Antiqua" w:cs="Arial"/>
              </w:rPr>
            </w:pPr>
          </w:p>
          <w:tbl>
            <w:tblPr>
              <w:tblStyle w:val="a3"/>
              <w:tblW w:w="2830" w:type="dxa"/>
              <w:shd w:val="clear" w:color="auto" w:fill="C6D9F1" w:themeFill="text2" w:themeFillTint="33"/>
              <w:tblLook w:val="04A0"/>
            </w:tblPr>
            <w:tblGrid>
              <w:gridCol w:w="2830"/>
            </w:tblGrid>
            <w:tr w:rsidR="00291EBF" w:rsidTr="00BE0617"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Ίδρυμα:</w:t>
                  </w:r>
                </w:p>
              </w:tc>
            </w:tr>
            <w:tr w:rsidR="00291EBF" w:rsidTr="00BE0617">
              <w:trPr>
                <w:trHeight w:val="379"/>
              </w:trPr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Ακαδημαϊκή Βιβλιοθήκη:</w:t>
                  </w:r>
                </w:p>
              </w:tc>
            </w:tr>
            <w:tr w:rsidR="00291EBF" w:rsidTr="00BE0617"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Ον/</w:t>
                  </w:r>
                  <w:proofErr w:type="spellStart"/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μο</w:t>
                  </w:r>
                  <w:proofErr w:type="spellEnd"/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 υπευθύνου: </w:t>
                  </w:r>
                </w:p>
              </w:tc>
            </w:tr>
            <w:tr w:rsidR="00291EBF" w:rsidTr="00BE0617"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Τηλέφωνο: </w:t>
                  </w:r>
                </w:p>
              </w:tc>
            </w:tr>
            <w:tr w:rsidR="00291EBF" w:rsidTr="00BE0617">
              <w:trPr>
                <w:trHeight w:val="412"/>
              </w:trPr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Ε</w:t>
                  </w: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291EBF" w:rsidTr="00BE0617">
              <w:trPr>
                <w:trHeight w:val="598"/>
              </w:trPr>
              <w:tc>
                <w:tcPr>
                  <w:tcW w:w="283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Προτεινόμενο διάστημα πραγματοποίησης Έρευνας</w:t>
                  </w:r>
                  <w:r w:rsidR="00BE0617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291EBF" w:rsidRDefault="00291EBF" w:rsidP="00291EBF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548DD4" w:themeFill="text2" w:themeFillTint="99"/>
          </w:tcPr>
          <w:p w:rsidR="00291EBF" w:rsidRDefault="00291EBF" w:rsidP="00291EB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Style w:val="a3"/>
              <w:tblW w:w="4990" w:type="dxa"/>
              <w:shd w:val="clear" w:color="auto" w:fill="C6D9F1" w:themeFill="text2" w:themeFillTint="33"/>
              <w:tblLook w:val="04A0"/>
            </w:tblPr>
            <w:tblGrid>
              <w:gridCol w:w="4990"/>
            </w:tblGrid>
            <w:tr w:rsidR="00291EBF" w:rsidTr="00BE0617"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1EBF" w:rsidTr="00BE0617">
              <w:trPr>
                <w:trHeight w:val="379"/>
              </w:trPr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1EBF" w:rsidTr="00BE0617"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1EBF" w:rsidTr="00BE0617"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1EBF" w:rsidTr="00BE0617">
              <w:trPr>
                <w:trHeight w:val="412"/>
              </w:trPr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91EBF" w:rsidTr="00BE0617">
              <w:trPr>
                <w:trHeight w:val="726"/>
              </w:trPr>
              <w:tc>
                <w:tcPr>
                  <w:tcW w:w="4990" w:type="dxa"/>
                  <w:shd w:val="clear" w:color="auto" w:fill="C6D9F1" w:themeFill="text2" w:themeFillTint="33"/>
                </w:tcPr>
                <w:p w:rsidR="00291EBF" w:rsidRPr="00291EBF" w:rsidRDefault="00291EBF" w:rsidP="00291EBF">
                  <w:pPr>
                    <w:pStyle w:val="a4"/>
                    <w:spacing w:line="360" w:lineRule="auto"/>
                    <w:ind w:left="0"/>
                    <w:jc w:val="both"/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</w:pPr>
                  <w:r w:rsidRPr="00291EBF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Από</w:t>
                  </w:r>
                  <w:r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 ../../2016 έως ../../2016</w:t>
                  </w:r>
                </w:p>
              </w:tc>
            </w:tr>
          </w:tbl>
          <w:p w:rsidR="00291EBF" w:rsidRDefault="00291EBF" w:rsidP="00291EBF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91EBF" w:rsidRDefault="00291EBF" w:rsidP="0011519B">
      <w:pPr>
        <w:spacing w:line="36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AC4CA9" w:rsidRPr="00860DD8" w:rsidRDefault="00AC4CA9" w:rsidP="0011519B">
      <w:pPr>
        <w:spacing w:line="360" w:lineRule="auto"/>
        <w:ind w:firstLine="567"/>
        <w:jc w:val="both"/>
        <w:rPr>
          <w:rFonts w:ascii="Book Antiqua" w:hAnsi="Book Antiqua"/>
          <w:color w:val="17365D" w:themeColor="text2" w:themeShade="BF"/>
          <w:sz w:val="24"/>
          <w:szCs w:val="24"/>
        </w:rPr>
      </w:pPr>
    </w:p>
    <w:sectPr w:rsidR="00AC4CA9" w:rsidRPr="00860DD8" w:rsidSect="00BE0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5F83"/>
    <w:multiLevelType w:val="hybridMultilevel"/>
    <w:tmpl w:val="2124B6BC"/>
    <w:lvl w:ilvl="0" w:tplc="CEAE8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19B"/>
    <w:rsid w:val="0011519B"/>
    <w:rsid w:val="001815CE"/>
    <w:rsid w:val="001E1D93"/>
    <w:rsid w:val="00291EBF"/>
    <w:rsid w:val="0053465B"/>
    <w:rsid w:val="00860DD8"/>
    <w:rsid w:val="00905F56"/>
    <w:rsid w:val="00922154"/>
    <w:rsid w:val="00AC4CA9"/>
    <w:rsid w:val="00BE0617"/>
    <w:rsid w:val="00D7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151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4C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C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C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Mopab</dc:creator>
  <cp:lastModifiedBy>Mopab</cp:lastModifiedBy>
  <cp:revision>8</cp:revision>
  <dcterms:created xsi:type="dcterms:W3CDTF">2016-03-16T11:59:00Z</dcterms:created>
  <dcterms:modified xsi:type="dcterms:W3CDTF">2016-03-17T11:08:00Z</dcterms:modified>
</cp:coreProperties>
</file>